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B7" w:rsidRPr="00A323F6" w:rsidRDefault="00705DB7" w:rsidP="00884E6A">
      <w:pPr>
        <w:rPr>
          <w:b/>
          <w:sz w:val="28"/>
          <w:szCs w:val="28"/>
        </w:rPr>
      </w:pPr>
      <w:r w:rsidRPr="00A323F6">
        <w:rPr>
          <w:b/>
          <w:sz w:val="28"/>
          <w:szCs w:val="28"/>
        </w:rPr>
        <w:t>CPD Reflective Log</w:t>
      </w:r>
    </w:p>
    <w:p w:rsidR="00D21D41" w:rsidRPr="00A323F6" w:rsidRDefault="007B7C82" w:rsidP="00884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Can’t Pass It On t</w:t>
      </w:r>
      <w:r w:rsidR="00705DB7" w:rsidRPr="00A323F6">
        <w:rPr>
          <w:b/>
          <w:sz w:val="28"/>
          <w:szCs w:val="28"/>
        </w:rPr>
        <w:t>ra</w:t>
      </w:r>
      <w:r w:rsidR="00212111" w:rsidRPr="00A323F6">
        <w:rPr>
          <w:b/>
          <w:sz w:val="28"/>
          <w:szCs w:val="28"/>
        </w:rPr>
        <w:t>ining by Terrence Higgins Trust</w:t>
      </w:r>
    </w:p>
    <w:tbl>
      <w:tblPr>
        <w:tblStyle w:val="TableGrid"/>
        <w:tblW w:w="15021" w:type="dxa"/>
        <w:tblInd w:w="-431" w:type="dxa"/>
        <w:tblLook w:val="04A0" w:firstRow="1" w:lastRow="0" w:firstColumn="1" w:lastColumn="0" w:noHBand="0" w:noVBand="1"/>
      </w:tblPr>
      <w:tblGrid>
        <w:gridCol w:w="846"/>
        <w:gridCol w:w="2132"/>
        <w:gridCol w:w="992"/>
        <w:gridCol w:w="4105"/>
        <w:gridCol w:w="3402"/>
        <w:gridCol w:w="3544"/>
      </w:tblGrid>
      <w:tr w:rsidR="00D21D41" w:rsidTr="007D099D">
        <w:tc>
          <w:tcPr>
            <w:tcW w:w="846" w:type="dxa"/>
          </w:tcPr>
          <w:p w:rsidR="00D21D41" w:rsidRPr="00D21D41" w:rsidRDefault="00D21D41" w:rsidP="00884E6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32" w:type="dxa"/>
          </w:tcPr>
          <w:p w:rsidR="00D21D41" w:rsidRPr="00D21D41" w:rsidRDefault="00D21D41" w:rsidP="00884E6A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992" w:type="dxa"/>
          </w:tcPr>
          <w:p w:rsidR="00D21D41" w:rsidRPr="00D21D41" w:rsidRDefault="00D21D41" w:rsidP="00884E6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105" w:type="dxa"/>
          </w:tcPr>
          <w:p w:rsidR="00D21D41" w:rsidRPr="00D21D41" w:rsidRDefault="00D21D41" w:rsidP="00884E6A">
            <w:pPr>
              <w:rPr>
                <w:b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3402" w:type="dxa"/>
          </w:tcPr>
          <w:p w:rsidR="00D21D41" w:rsidRDefault="00D21D41" w:rsidP="00884E6A">
            <w:pPr>
              <w:rPr>
                <w:b/>
              </w:rPr>
            </w:pPr>
            <w:r>
              <w:rPr>
                <w:b/>
              </w:rPr>
              <w:t>Reflections</w:t>
            </w:r>
          </w:p>
          <w:p w:rsidR="00116B0A" w:rsidRPr="00116B0A" w:rsidRDefault="00116B0A" w:rsidP="00116B0A">
            <w:r>
              <w:t xml:space="preserve">Including: </w:t>
            </w:r>
            <w:r w:rsidR="009C66DA">
              <w:t xml:space="preserve">What did I want to learn? </w:t>
            </w:r>
            <w:r>
              <w:t>What have I learnt? How will I use this in practice?</w:t>
            </w:r>
          </w:p>
        </w:tc>
        <w:tc>
          <w:tcPr>
            <w:tcW w:w="3544" w:type="dxa"/>
          </w:tcPr>
          <w:p w:rsidR="00D21D41" w:rsidRDefault="00D21D41" w:rsidP="00884E6A">
            <w:pPr>
              <w:rPr>
                <w:b/>
              </w:rPr>
            </w:pPr>
            <w:r>
              <w:rPr>
                <w:b/>
              </w:rPr>
              <w:t>Further Actions</w:t>
            </w:r>
          </w:p>
          <w:p w:rsidR="00116B0A" w:rsidRDefault="006F0208" w:rsidP="00884E6A">
            <w:r>
              <w:t>Including</w:t>
            </w:r>
            <w:r w:rsidR="00EC1C6A">
              <w:t>:</w:t>
            </w:r>
            <w:r>
              <w:t xml:space="preserve"> </w:t>
            </w:r>
          </w:p>
          <w:p w:rsidR="006F0208" w:rsidRPr="006F0208" w:rsidRDefault="00116B0A" w:rsidP="00116B0A">
            <w:r>
              <w:t xml:space="preserve">What </w:t>
            </w:r>
            <w:r w:rsidR="006F0208">
              <w:t xml:space="preserve">further learning </w:t>
            </w:r>
            <w:r>
              <w:t xml:space="preserve">I will do? </w:t>
            </w:r>
            <w:r w:rsidR="006F0208">
              <w:t xml:space="preserve"> </w:t>
            </w:r>
            <w:r>
              <w:t xml:space="preserve">What </w:t>
            </w:r>
            <w:r w:rsidR="006F0208">
              <w:t xml:space="preserve">training </w:t>
            </w:r>
            <w:r>
              <w:t xml:space="preserve">will I give others? </w:t>
            </w:r>
            <w:r w:rsidR="006F0208">
              <w:t xml:space="preserve"> </w:t>
            </w:r>
          </w:p>
        </w:tc>
      </w:tr>
      <w:tr w:rsidR="00D21D41" w:rsidTr="007D099D">
        <w:tc>
          <w:tcPr>
            <w:tcW w:w="846" w:type="dxa"/>
          </w:tcPr>
          <w:p w:rsidR="00D21D41" w:rsidRDefault="00D21D41" w:rsidP="00884E6A"/>
        </w:tc>
        <w:tc>
          <w:tcPr>
            <w:tcW w:w="2132" w:type="dxa"/>
          </w:tcPr>
          <w:p w:rsidR="008F228A" w:rsidRDefault="008F228A" w:rsidP="00884E6A">
            <w:pPr>
              <w:rPr>
                <w:b/>
              </w:rPr>
            </w:pPr>
          </w:p>
          <w:p w:rsidR="007D099D" w:rsidRDefault="008F228A" w:rsidP="00884E6A">
            <w:pPr>
              <w:rPr>
                <w:b/>
              </w:rPr>
            </w:pPr>
            <w:r>
              <w:rPr>
                <w:b/>
              </w:rPr>
              <w:t>The e</w:t>
            </w:r>
            <w:r w:rsidR="006F0208" w:rsidRPr="000501AE">
              <w:rPr>
                <w:b/>
              </w:rPr>
              <w:t xml:space="preserve">vidence </w:t>
            </w:r>
            <w:r>
              <w:rPr>
                <w:b/>
              </w:rPr>
              <w:t>s</w:t>
            </w:r>
            <w:r w:rsidR="006F0208" w:rsidRPr="000501AE">
              <w:rPr>
                <w:b/>
              </w:rPr>
              <w:t>upporting U=U – Professor Alison Rodger</w:t>
            </w:r>
            <w:r w:rsidR="00DA31E6">
              <w:rPr>
                <w:b/>
              </w:rPr>
              <w:t xml:space="preserve"> </w:t>
            </w:r>
          </w:p>
          <w:p w:rsidR="008F228A" w:rsidRDefault="008F228A" w:rsidP="00884E6A">
            <w:pPr>
              <w:rPr>
                <w:b/>
              </w:rPr>
            </w:pPr>
          </w:p>
          <w:p w:rsidR="00D21D41" w:rsidRPr="00DA31E6" w:rsidRDefault="00DA31E6" w:rsidP="00DE2ABF">
            <w:r>
              <w:t>(</w:t>
            </w:r>
            <w:r w:rsidR="00DE2ABF">
              <w:t>35</w:t>
            </w:r>
            <w:r w:rsidR="00EC1C6A">
              <w:t xml:space="preserve"> </w:t>
            </w:r>
            <w:r>
              <w:t>minutes)</w:t>
            </w:r>
          </w:p>
        </w:tc>
        <w:tc>
          <w:tcPr>
            <w:tcW w:w="992" w:type="dxa"/>
          </w:tcPr>
          <w:p w:rsidR="00D21D41" w:rsidRDefault="00D21D41" w:rsidP="00884E6A"/>
        </w:tc>
        <w:tc>
          <w:tcPr>
            <w:tcW w:w="4105" w:type="dxa"/>
          </w:tcPr>
          <w:p w:rsidR="006F0208" w:rsidRPr="008551E9" w:rsidRDefault="006F0208" w:rsidP="007D099D">
            <w:pPr>
              <w:pStyle w:val="ListParagraph"/>
              <w:numPr>
                <w:ilvl w:val="0"/>
                <w:numId w:val="2"/>
              </w:numPr>
              <w:ind w:left="360"/>
              <w:rPr>
                <w:i/>
              </w:rPr>
            </w:pPr>
            <w:r>
              <w:t>The context for the research</w:t>
            </w:r>
            <w:r w:rsidR="008F228A">
              <w:t>.</w:t>
            </w:r>
          </w:p>
          <w:p w:rsidR="006F0208" w:rsidRPr="00AF1950" w:rsidRDefault="006F0208" w:rsidP="007D099D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</w:rPr>
            </w:pPr>
            <w:r w:rsidRPr="001A7870">
              <w:rPr>
                <w:iCs/>
              </w:rPr>
              <w:t xml:space="preserve">The </w:t>
            </w:r>
            <w:r w:rsidR="008F228A">
              <w:rPr>
                <w:iCs/>
              </w:rPr>
              <w:t>e</w:t>
            </w:r>
            <w:r w:rsidRPr="001A7870">
              <w:rPr>
                <w:iCs/>
              </w:rPr>
              <w:t xml:space="preserve">vidence base and how it </w:t>
            </w:r>
            <w:r w:rsidR="008F228A">
              <w:rPr>
                <w:iCs/>
              </w:rPr>
              <w:t xml:space="preserve">was </w:t>
            </w:r>
            <w:r w:rsidRPr="001A7870">
              <w:rPr>
                <w:iCs/>
              </w:rPr>
              <w:t>built</w:t>
            </w:r>
            <w:r w:rsidR="00EC1C6A">
              <w:rPr>
                <w:iCs/>
              </w:rPr>
              <w:t>.</w:t>
            </w:r>
            <w:r w:rsidRPr="001A7870">
              <w:rPr>
                <w:iCs/>
              </w:rPr>
              <w:t xml:space="preserve"> </w:t>
            </w:r>
          </w:p>
          <w:p w:rsidR="006F0208" w:rsidRPr="00DC2FD1" w:rsidRDefault="006F0208" w:rsidP="007D099D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</w:rPr>
            </w:pPr>
            <w:r w:rsidRPr="006F0208">
              <w:t>Why it took so long to scientifically and categorically prove</w:t>
            </w:r>
            <w:r>
              <w:t xml:space="preserve"> U=U</w:t>
            </w:r>
            <w:r w:rsidR="00EC1C6A">
              <w:t>.</w:t>
            </w:r>
          </w:p>
          <w:p w:rsidR="006F0208" w:rsidRPr="00E92CBE" w:rsidRDefault="006F0208" w:rsidP="007D099D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</w:rPr>
            </w:pPr>
            <w:r>
              <w:t>How strong the rese</w:t>
            </w:r>
            <w:r w:rsidR="008F228A">
              <w:t>arch evidence to support U=U is.</w:t>
            </w:r>
          </w:p>
          <w:p w:rsidR="006F0208" w:rsidRPr="007D2E71" w:rsidRDefault="00D978A9" w:rsidP="007D099D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</w:rPr>
            </w:pPr>
            <w:r>
              <w:t>Yes buts</w:t>
            </w:r>
            <w:r w:rsidR="00EC1C6A">
              <w:t>.</w:t>
            </w:r>
            <w:r>
              <w:t xml:space="preserve"> </w:t>
            </w:r>
          </w:p>
          <w:p w:rsidR="006F0208" w:rsidRDefault="008F228A" w:rsidP="007D099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>
              <w:t>What the definition of U=U is.</w:t>
            </w:r>
          </w:p>
          <w:p w:rsidR="00D21D41" w:rsidRDefault="00D21D41" w:rsidP="00884E6A"/>
        </w:tc>
        <w:tc>
          <w:tcPr>
            <w:tcW w:w="3402" w:type="dxa"/>
          </w:tcPr>
          <w:p w:rsidR="00D21D41" w:rsidRDefault="00D21D41" w:rsidP="00884E6A"/>
        </w:tc>
        <w:tc>
          <w:tcPr>
            <w:tcW w:w="3544" w:type="dxa"/>
          </w:tcPr>
          <w:p w:rsidR="00D21D41" w:rsidRDefault="00D21D41" w:rsidP="00884E6A"/>
        </w:tc>
      </w:tr>
      <w:tr w:rsidR="00D21D41" w:rsidTr="007D099D">
        <w:tc>
          <w:tcPr>
            <w:tcW w:w="846" w:type="dxa"/>
          </w:tcPr>
          <w:p w:rsidR="00D21D41" w:rsidRDefault="00D21D41" w:rsidP="00884E6A"/>
        </w:tc>
        <w:tc>
          <w:tcPr>
            <w:tcW w:w="2132" w:type="dxa"/>
          </w:tcPr>
          <w:p w:rsidR="008F228A" w:rsidRDefault="008F228A" w:rsidP="00DE2ABF">
            <w:pPr>
              <w:rPr>
                <w:b/>
              </w:rPr>
            </w:pPr>
          </w:p>
          <w:p w:rsidR="008F228A" w:rsidRDefault="008F228A" w:rsidP="00DE2ABF">
            <w:pPr>
              <w:rPr>
                <w:b/>
              </w:rPr>
            </w:pPr>
            <w:r>
              <w:rPr>
                <w:b/>
              </w:rPr>
              <w:t>Talking to p</w:t>
            </w:r>
            <w:r w:rsidR="00116B0A">
              <w:rPr>
                <w:b/>
              </w:rPr>
              <w:t>atients about U=U</w:t>
            </w:r>
            <w:r w:rsidR="00116B0A" w:rsidRPr="0057492B">
              <w:rPr>
                <w:b/>
              </w:rPr>
              <w:t xml:space="preserve"> </w:t>
            </w:r>
            <w:r w:rsidR="00EC1C6A" w:rsidRPr="000501AE">
              <w:rPr>
                <w:b/>
              </w:rPr>
              <w:t>–</w:t>
            </w:r>
            <w:r w:rsidR="007D099D">
              <w:rPr>
                <w:b/>
              </w:rPr>
              <w:br/>
            </w:r>
            <w:r w:rsidR="00116B0A" w:rsidRPr="0057492B">
              <w:rPr>
                <w:b/>
              </w:rPr>
              <w:t>Professor Chloe Orkin</w:t>
            </w:r>
          </w:p>
          <w:p w:rsidR="00D21D41" w:rsidRPr="00DA31E6" w:rsidRDefault="002830CC" w:rsidP="00DE2ABF">
            <w:r>
              <w:rPr>
                <w:b/>
              </w:rPr>
              <w:br/>
            </w:r>
            <w:r w:rsidR="00DA31E6">
              <w:t>(</w:t>
            </w:r>
            <w:r w:rsidR="00DE2ABF">
              <w:t>30</w:t>
            </w:r>
            <w:r w:rsidR="00DA31E6">
              <w:t xml:space="preserve"> minutes)</w:t>
            </w:r>
          </w:p>
        </w:tc>
        <w:tc>
          <w:tcPr>
            <w:tcW w:w="992" w:type="dxa"/>
          </w:tcPr>
          <w:p w:rsidR="00D21D41" w:rsidRDefault="00D21D41" w:rsidP="00884E6A"/>
        </w:tc>
        <w:tc>
          <w:tcPr>
            <w:tcW w:w="4105" w:type="dxa"/>
          </w:tcPr>
          <w:p w:rsidR="00116B0A" w:rsidRPr="008261BD" w:rsidRDefault="008F228A" w:rsidP="007D099D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>
              <w:t>When to discuss U=U.</w:t>
            </w:r>
          </w:p>
          <w:p w:rsidR="007D46E7" w:rsidRPr="00A02AF5" w:rsidRDefault="00116B0A" w:rsidP="007D099D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8261BD">
              <w:t xml:space="preserve">Who to discuss </w:t>
            </w:r>
            <w:r>
              <w:t xml:space="preserve">U=U </w:t>
            </w:r>
            <w:r w:rsidRPr="008261BD">
              <w:t xml:space="preserve">with </w:t>
            </w:r>
            <w:r>
              <w:t xml:space="preserve">and </w:t>
            </w:r>
            <w:r w:rsidR="007D46E7">
              <w:t>how</w:t>
            </w:r>
            <w:r w:rsidR="008F228A">
              <w:t>.</w:t>
            </w:r>
          </w:p>
          <w:p w:rsidR="00116B0A" w:rsidRPr="008261BD" w:rsidRDefault="00116B0A" w:rsidP="007D099D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>
              <w:t>The l</w:t>
            </w:r>
            <w:r w:rsidRPr="008261BD">
              <w:t xml:space="preserve">anguage to use </w:t>
            </w:r>
            <w:r>
              <w:t xml:space="preserve">and the </w:t>
            </w:r>
            <w:r w:rsidRPr="008261BD">
              <w:t>language to avoid</w:t>
            </w:r>
            <w:r w:rsidR="00EC1C6A">
              <w:t>.</w:t>
            </w:r>
          </w:p>
          <w:p w:rsidR="00212111" w:rsidRPr="008261BD" w:rsidRDefault="00116B0A" w:rsidP="007D099D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261BD">
              <w:t>How to talk to patients about talking to their sexual partners</w:t>
            </w:r>
            <w:r w:rsidR="00212111">
              <w:t>,</w:t>
            </w:r>
          </w:p>
          <w:p w:rsidR="00212111" w:rsidRPr="008261BD" w:rsidRDefault="00212111" w:rsidP="007D099D">
            <w:pPr>
              <w:pStyle w:val="ListParagraph"/>
              <w:ind w:left="360"/>
            </w:pPr>
            <w:r>
              <w:t>r</w:t>
            </w:r>
            <w:r w:rsidR="00116B0A" w:rsidRPr="008261BD">
              <w:t xml:space="preserve">isks of other </w:t>
            </w:r>
            <w:r w:rsidR="008F228A">
              <w:t>STIs</w:t>
            </w:r>
            <w:r>
              <w:t xml:space="preserve"> and </w:t>
            </w:r>
          </w:p>
          <w:p w:rsidR="00116B0A" w:rsidRPr="008261BD" w:rsidRDefault="00116B0A" w:rsidP="007D099D">
            <w:pPr>
              <w:pStyle w:val="ListParagraph"/>
              <w:ind w:left="360"/>
              <w:rPr>
                <w:i/>
              </w:rPr>
            </w:pPr>
            <w:r w:rsidRPr="008261BD">
              <w:t>having children</w:t>
            </w:r>
            <w:r w:rsidR="008F228A">
              <w:t>.</w:t>
            </w:r>
          </w:p>
          <w:p w:rsidR="00D21D41" w:rsidRDefault="00D21D41" w:rsidP="00884E6A"/>
        </w:tc>
        <w:tc>
          <w:tcPr>
            <w:tcW w:w="3402" w:type="dxa"/>
          </w:tcPr>
          <w:p w:rsidR="00D21D41" w:rsidRDefault="00D21D41" w:rsidP="00884E6A"/>
        </w:tc>
        <w:tc>
          <w:tcPr>
            <w:tcW w:w="3544" w:type="dxa"/>
          </w:tcPr>
          <w:p w:rsidR="00D21D41" w:rsidRDefault="00D21D41" w:rsidP="00884E6A"/>
        </w:tc>
      </w:tr>
      <w:tr w:rsidR="00A02AF5" w:rsidTr="007D099D">
        <w:tc>
          <w:tcPr>
            <w:tcW w:w="846" w:type="dxa"/>
          </w:tcPr>
          <w:p w:rsidR="00A02AF5" w:rsidRDefault="00A02AF5" w:rsidP="00A02AF5"/>
        </w:tc>
        <w:tc>
          <w:tcPr>
            <w:tcW w:w="2132" w:type="dxa"/>
          </w:tcPr>
          <w:p w:rsidR="008F228A" w:rsidRDefault="008F228A" w:rsidP="008F228A">
            <w:pPr>
              <w:spacing w:before="120" w:after="120"/>
              <w:rPr>
                <w:b/>
              </w:rPr>
            </w:pPr>
            <w:r>
              <w:rPr>
                <w:b/>
              </w:rPr>
              <w:t>Difficult q</w:t>
            </w:r>
            <w:r w:rsidR="00A02AF5">
              <w:rPr>
                <w:b/>
              </w:rPr>
              <w:t>uestions</w:t>
            </w:r>
            <w:r>
              <w:rPr>
                <w:b/>
              </w:rPr>
              <w:t xml:space="preserve"> </w:t>
            </w:r>
            <w:r w:rsidR="00EC1C6A" w:rsidRPr="000501A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02AF5" w:rsidRPr="000737AD">
              <w:rPr>
                <w:b/>
              </w:rPr>
              <w:t>Dr Michael Brady</w:t>
            </w:r>
          </w:p>
          <w:p w:rsidR="00A02AF5" w:rsidRPr="007D099D" w:rsidRDefault="002830CC" w:rsidP="008F228A">
            <w:pPr>
              <w:spacing w:before="120" w:after="120"/>
              <w:rPr>
                <w:b/>
              </w:rPr>
            </w:pPr>
            <w:r>
              <w:rPr>
                <w:b/>
              </w:rPr>
              <w:br/>
            </w:r>
            <w:r>
              <w:t>(</w:t>
            </w:r>
            <w:r w:rsidR="00146EF9">
              <w:t>25</w:t>
            </w:r>
            <w:r>
              <w:t xml:space="preserve"> minutes)</w:t>
            </w:r>
          </w:p>
        </w:tc>
        <w:tc>
          <w:tcPr>
            <w:tcW w:w="992" w:type="dxa"/>
          </w:tcPr>
          <w:p w:rsidR="00A02AF5" w:rsidRDefault="00A02AF5" w:rsidP="00A02AF5"/>
        </w:tc>
        <w:tc>
          <w:tcPr>
            <w:tcW w:w="4105" w:type="dxa"/>
          </w:tcPr>
          <w:p w:rsidR="00A02AF5" w:rsidRDefault="00A02AF5" w:rsidP="00A02AF5">
            <w:pPr>
              <w:pStyle w:val="ListParagraph"/>
              <w:numPr>
                <w:ilvl w:val="0"/>
                <w:numId w:val="4"/>
              </w:numPr>
            </w:pPr>
            <w:r>
              <w:t>Blips in viral load</w:t>
            </w:r>
            <w:r w:rsidR="003C0740">
              <w:t>.</w:t>
            </w:r>
          </w:p>
          <w:p w:rsidR="00A02AF5" w:rsidRPr="001B526F" w:rsidRDefault="003C0740" w:rsidP="00A02AF5">
            <w:pPr>
              <w:pStyle w:val="ListParagraph"/>
              <w:numPr>
                <w:ilvl w:val="0"/>
                <w:numId w:val="4"/>
              </w:numPr>
            </w:pPr>
            <w:r>
              <w:t>Low-level viremia.</w:t>
            </w:r>
          </w:p>
          <w:p w:rsidR="00A02AF5" w:rsidRDefault="00A02AF5" w:rsidP="00A02AF5">
            <w:pPr>
              <w:pStyle w:val="ListParagraph"/>
              <w:numPr>
                <w:ilvl w:val="0"/>
                <w:numId w:val="4"/>
              </w:numPr>
            </w:pPr>
            <w:r>
              <w:t>STIs</w:t>
            </w:r>
            <w:r w:rsidR="003C0740">
              <w:t>.</w:t>
            </w:r>
          </w:p>
          <w:p w:rsidR="00A02AF5" w:rsidRDefault="00A02AF5" w:rsidP="00A02AF5">
            <w:pPr>
              <w:pStyle w:val="ListParagraph"/>
              <w:numPr>
                <w:ilvl w:val="0"/>
                <w:numId w:val="4"/>
              </w:numPr>
            </w:pPr>
            <w:r>
              <w:t xml:space="preserve">How does PEP and </w:t>
            </w:r>
            <w:proofErr w:type="spellStart"/>
            <w:r>
              <w:t>PrEP</w:t>
            </w:r>
            <w:proofErr w:type="spellEnd"/>
            <w:r>
              <w:t xml:space="preserve"> fit with U=U</w:t>
            </w:r>
            <w:r w:rsidR="003C0740">
              <w:t>?</w:t>
            </w:r>
          </w:p>
          <w:p w:rsidR="00A02AF5" w:rsidRDefault="00A02AF5" w:rsidP="00A02AF5">
            <w:pPr>
              <w:pStyle w:val="ListParagraph"/>
              <w:numPr>
                <w:ilvl w:val="0"/>
                <w:numId w:val="4"/>
              </w:numPr>
            </w:pPr>
            <w:r>
              <w:t>The impact o</w:t>
            </w:r>
            <w:r w:rsidR="003C0740">
              <w:t>f U=U on criminalisation of HIV.</w:t>
            </w:r>
          </w:p>
          <w:p w:rsidR="00A02AF5" w:rsidRDefault="00A02AF5" w:rsidP="00A02AF5">
            <w:pPr>
              <w:pStyle w:val="ListParagraph"/>
              <w:numPr>
                <w:ilvl w:val="0"/>
                <w:numId w:val="4"/>
              </w:numPr>
            </w:pPr>
            <w:r>
              <w:t xml:space="preserve">Implications of U=U for breastfeeding and other HIV transmission risks. </w:t>
            </w:r>
          </w:p>
          <w:p w:rsidR="00A02AF5" w:rsidRDefault="00A02AF5" w:rsidP="00A02AF5"/>
        </w:tc>
        <w:tc>
          <w:tcPr>
            <w:tcW w:w="3402" w:type="dxa"/>
          </w:tcPr>
          <w:p w:rsidR="00A02AF5" w:rsidRDefault="00A02AF5" w:rsidP="00A02AF5"/>
        </w:tc>
        <w:tc>
          <w:tcPr>
            <w:tcW w:w="3544" w:type="dxa"/>
          </w:tcPr>
          <w:p w:rsidR="00A02AF5" w:rsidRDefault="00A02AF5" w:rsidP="00A02AF5"/>
        </w:tc>
      </w:tr>
      <w:tr w:rsidR="00A02AF5" w:rsidTr="007D099D">
        <w:tc>
          <w:tcPr>
            <w:tcW w:w="846" w:type="dxa"/>
          </w:tcPr>
          <w:p w:rsidR="00A02AF5" w:rsidRDefault="00A02AF5" w:rsidP="00A02AF5"/>
        </w:tc>
        <w:tc>
          <w:tcPr>
            <w:tcW w:w="2132" w:type="dxa"/>
          </w:tcPr>
          <w:p w:rsidR="008F228A" w:rsidRDefault="00A02AF5" w:rsidP="00A02AF5">
            <w:pPr>
              <w:spacing w:before="120" w:after="120"/>
            </w:pPr>
            <w:r>
              <w:rPr>
                <w:b/>
              </w:rPr>
              <w:t>U=U in the context of primary care</w:t>
            </w:r>
            <w:r w:rsidR="008F228A">
              <w:rPr>
                <w:b/>
              </w:rPr>
              <w:t xml:space="preserve"> </w:t>
            </w:r>
            <w:r w:rsidR="00EC1C6A" w:rsidRPr="000501AE">
              <w:rPr>
                <w:b/>
              </w:rPr>
              <w:t>–</w:t>
            </w:r>
            <w:r w:rsidR="008F228A">
              <w:rPr>
                <w:b/>
              </w:rPr>
              <w:t xml:space="preserve"> </w:t>
            </w:r>
            <w:r w:rsidR="007D099D">
              <w:rPr>
                <w:b/>
              </w:rPr>
              <w:br/>
              <w:t>Dr Mel Gardner</w:t>
            </w:r>
            <w:r w:rsidR="002830CC">
              <w:rPr>
                <w:b/>
              </w:rPr>
              <w:br/>
            </w:r>
          </w:p>
          <w:p w:rsidR="00A02AF5" w:rsidRPr="00A02AF5" w:rsidRDefault="00146EF9" w:rsidP="00A02AF5">
            <w:pPr>
              <w:spacing w:before="120" w:after="120"/>
              <w:rPr>
                <w:b/>
              </w:rPr>
            </w:pPr>
            <w:r>
              <w:t>(30</w:t>
            </w:r>
            <w:r w:rsidR="002830CC">
              <w:t xml:space="preserve"> minutes)</w:t>
            </w:r>
          </w:p>
        </w:tc>
        <w:tc>
          <w:tcPr>
            <w:tcW w:w="992" w:type="dxa"/>
          </w:tcPr>
          <w:p w:rsidR="00A02AF5" w:rsidRDefault="00A02AF5" w:rsidP="00A02AF5"/>
        </w:tc>
        <w:tc>
          <w:tcPr>
            <w:tcW w:w="4105" w:type="dxa"/>
          </w:tcPr>
          <w:p w:rsidR="00A02AF5" w:rsidRPr="00A02AF5" w:rsidRDefault="00A02AF5" w:rsidP="00A02AF5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 w:rsidRPr="00A02AF5">
              <w:t>Why it’s important for you to know about U=U.</w:t>
            </w:r>
          </w:p>
          <w:p w:rsidR="00A02AF5" w:rsidRPr="00A02AF5" w:rsidRDefault="00A02AF5" w:rsidP="00A02AF5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 w:rsidRPr="00A02AF5">
              <w:t>How it’s helpful to your relationship with your patients.</w:t>
            </w:r>
          </w:p>
          <w:p w:rsidR="00A02AF5" w:rsidRPr="00A02AF5" w:rsidRDefault="00A02AF5" w:rsidP="00A02AF5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 w:rsidRPr="00A02AF5">
              <w:t>Why it</w:t>
            </w:r>
            <w:r>
              <w:t>’</w:t>
            </w:r>
            <w:r w:rsidRPr="00A02AF5">
              <w:t>s important to talk about U=U in primary care settings</w:t>
            </w:r>
            <w:r w:rsidR="00EC1C6A">
              <w:t>.</w:t>
            </w:r>
          </w:p>
          <w:p w:rsidR="00A02AF5" w:rsidRPr="00A02AF5" w:rsidRDefault="00A02AF5" w:rsidP="00A02AF5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 w:rsidRPr="00A02AF5">
              <w:t>How to raise it with your patients when they haven’t come to talk to you to about it.</w:t>
            </w:r>
          </w:p>
          <w:p w:rsidR="00A02AF5" w:rsidRPr="00A02AF5" w:rsidRDefault="00A02AF5" w:rsidP="00A02AF5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 w:rsidRPr="00A02AF5">
              <w:t>The importance of signposting to resources and further information, as well as having posters in your waiting room.</w:t>
            </w:r>
          </w:p>
          <w:p w:rsidR="00A02AF5" w:rsidRPr="00A02AF5" w:rsidRDefault="00A02AF5" w:rsidP="00A02AF5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 w:rsidRPr="00A02AF5">
              <w:t xml:space="preserve">Relevance of talking about </w:t>
            </w:r>
            <w:r>
              <w:t>U=U</w:t>
            </w:r>
            <w:r w:rsidRPr="00A02AF5">
              <w:t xml:space="preserve"> to patients coming in for an HIV test.</w:t>
            </w:r>
          </w:p>
          <w:p w:rsidR="00A02AF5" w:rsidRDefault="00A02AF5" w:rsidP="00A908E1">
            <w:pPr>
              <w:pStyle w:val="ListParagraph"/>
              <w:numPr>
                <w:ilvl w:val="0"/>
                <w:numId w:val="4"/>
              </w:numPr>
              <w:shd w:val="clear" w:color="auto" w:fill="FFFFFF"/>
            </w:pPr>
            <w:r>
              <w:t>What not to say</w:t>
            </w:r>
            <w:r w:rsidRPr="00A02AF5">
              <w:t xml:space="preserve"> </w:t>
            </w:r>
            <w:r>
              <w:t xml:space="preserve">and how not to act with </w:t>
            </w:r>
            <w:r w:rsidRPr="00A02AF5">
              <w:t>people living with HIV</w:t>
            </w:r>
            <w:r w:rsidR="00EC1C6A">
              <w:t>.</w:t>
            </w:r>
            <w:r w:rsidRPr="00A02AF5">
              <w:t xml:space="preserve"> </w:t>
            </w:r>
          </w:p>
        </w:tc>
        <w:tc>
          <w:tcPr>
            <w:tcW w:w="3402" w:type="dxa"/>
          </w:tcPr>
          <w:p w:rsidR="00A02AF5" w:rsidRDefault="00A02AF5" w:rsidP="00A02AF5"/>
        </w:tc>
        <w:tc>
          <w:tcPr>
            <w:tcW w:w="3544" w:type="dxa"/>
          </w:tcPr>
          <w:p w:rsidR="00A02AF5" w:rsidRDefault="00A02AF5" w:rsidP="00A02AF5"/>
        </w:tc>
      </w:tr>
      <w:tr w:rsidR="00A02AF5" w:rsidTr="007D099D">
        <w:tc>
          <w:tcPr>
            <w:tcW w:w="846" w:type="dxa"/>
          </w:tcPr>
          <w:p w:rsidR="00A02AF5" w:rsidRDefault="00A02AF5" w:rsidP="00A02AF5"/>
        </w:tc>
        <w:tc>
          <w:tcPr>
            <w:tcW w:w="2132" w:type="dxa"/>
          </w:tcPr>
          <w:p w:rsidR="008F228A" w:rsidRDefault="008F228A" w:rsidP="008F228A">
            <w:pPr>
              <w:rPr>
                <w:b/>
              </w:rPr>
            </w:pPr>
          </w:p>
          <w:p w:rsidR="008F228A" w:rsidRDefault="008F228A" w:rsidP="008F228A">
            <w:pPr>
              <w:rPr>
                <w:b/>
              </w:rPr>
            </w:pPr>
            <w:r>
              <w:rPr>
                <w:b/>
              </w:rPr>
              <w:t>The p</w:t>
            </w:r>
            <w:r w:rsidR="00A908E1" w:rsidRPr="000737AD">
              <w:rPr>
                <w:b/>
              </w:rPr>
              <w:t>atient</w:t>
            </w:r>
            <w:r>
              <w:rPr>
                <w:b/>
              </w:rPr>
              <w:t>’</w:t>
            </w:r>
            <w:r w:rsidR="00A908E1" w:rsidRPr="000737AD">
              <w:rPr>
                <w:b/>
              </w:rPr>
              <w:t xml:space="preserve">s </w:t>
            </w:r>
            <w:r>
              <w:rPr>
                <w:b/>
              </w:rPr>
              <w:t>p</w:t>
            </w:r>
            <w:r w:rsidR="00A908E1" w:rsidRPr="000737AD">
              <w:rPr>
                <w:b/>
              </w:rPr>
              <w:t>erspective</w:t>
            </w:r>
          </w:p>
          <w:p w:rsidR="00A02AF5" w:rsidRDefault="002830CC" w:rsidP="008F228A">
            <w:r>
              <w:rPr>
                <w:b/>
              </w:rPr>
              <w:br/>
            </w:r>
            <w:r>
              <w:t>(</w:t>
            </w:r>
            <w:r w:rsidR="00F338F0">
              <w:t>30</w:t>
            </w:r>
            <w:r>
              <w:t xml:space="preserve"> minutes)</w:t>
            </w:r>
          </w:p>
        </w:tc>
        <w:tc>
          <w:tcPr>
            <w:tcW w:w="992" w:type="dxa"/>
          </w:tcPr>
          <w:p w:rsidR="00A02AF5" w:rsidRDefault="00A02AF5" w:rsidP="00A02AF5"/>
        </w:tc>
        <w:tc>
          <w:tcPr>
            <w:tcW w:w="4105" w:type="dxa"/>
          </w:tcPr>
          <w:p w:rsidR="00A908E1" w:rsidRPr="00560DD0" w:rsidRDefault="00A908E1" w:rsidP="007D099D">
            <w:pPr>
              <w:pStyle w:val="ListParagraph"/>
              <w:numPr>
                <w:ilvl w:val="0"/>
                <w:numId w:val="8"/>
              </w:numPr>
              <w:ind w:left="325"/>
            </w:pPr>
            <w:r>
              <w:t>People living with HIV</w:t>
            </w:r>
            <w:r w:rsidRPr="00560DD0">
              <w:t xml:space="preserve"> talking about Can’t Pass It On/</w:t>
            </w:r>
            <w:r>
              <w:t>U=U and</w:t>
            </w:r>
            <w:r w:rsidRPr="00560DD0">
              <w:t xml:space="preserve"> what it means for them</w:t>
            </w:r>
            <w:r w:rsidR="003C0740">
              <w:t>.</w:t>
            </w:r>
          </w:p>
          <w:p w:rsidR="00A908E1" w:rsidRPr="009965AC" w:rsidRDefault="00A908E1" w:rsidP="007D099D">
            <w:pPr>
              <w:pStyle w:val="ListParagraph"/>
              <w:numPr>
                <w:ilvl w:val="0"/>
                <w:numId w:val="8"/>
              </w:numPr>
              <w:ind w:left="325"/>
              <w:rPr>
                <w:i/>
              </w:rPr>
            </w:pPr>
            <w:r>
              <w:t>The impact of the U=U message on self-stigma and adherence and people living with HIV’s sex lives</w:t>
            </w:r>
            <w:r w:rsidR="003C0740">
              <w:t>.</w:t>
            </w:r>
          </w:p>
          <w:p w:rsidR="00A02AF5" w:rsidRDefault="00A02AF5" w:rsidP="00A02AF5"/>
        </w:tc>
        <w:tc>
          <w:tcPr>
            <w:tcW w:w="3402" w:type="dxa"/>
          </w:tcPr>
          <w:p w:rsidR="00A02AF5" w:rsidRDefault="00A02AF5" w:rsidP="00A02AF5"/>
        </w:tc>
        <w:tc>
          <w:tcPr>
            <w:tcW w:w="3544" w:type="dxa"/>
          </w:tcPr>
          <w:p w:rsidR="00A02AF5" w:rsidRDefault="00A02AF5" w:rsidP="00A02AF5"/>
        </w:tc>
      </w:tr>
      <w:tr w:rsidR="00A02AF5" w:rsidTr="007D099D">
        <w:tc>
          <w:tcPr>
            <w:tcW w:w="846" w:type="dxa"/>
          </w:tcPr>
          <w:p w:rsidR="00A02AF5" w:rsidRDefault="00A02AF5" w:rsidP="00A02AF5"/>
        </w:tc>
        <w:tc>
          <w:tcPr>
            <w:tcW w:w="2132" w:type="dxa"/>
          </w:tcPr>
          <w:p w:rsidR="008F228A" w:rsidRDefault="008F228A" w:rsidP="008F228A">
            <w:pPr>
              <w:rPr>
                <w:b/>
              </w:rPr>
            </w:pPr>
          </w:p>
          <w:p w:rsidR="008F228A" w:rsidRDefault="00A908E1" w:rsidP="008F228A">
            <w:pPr>
              <w:rPr>
                <w:b/>
              </w:rPr>
            </w:pPr>
            <w:r>
              <w:rPr>
                <w:b/>
              </w:rPr>
              <w:t xml:space="preserve">The global perspective </w:t>
            </w:r>
            <w:r w:rsidR="00EC1C6A" w:rsidRPr="000501AE">
              <w:rPr>
                <w:b/>
              </w:rPr>
              <w:t>–</w:t>
            </w:r>
            <w:r w:rsidR="008F228A">
              <w:rPr>
                <w:b/>
              </w:rPr>
              <w:t xml:space="preserve"> </w:t>
            </w:r>
            <w:r w:rsidR="007D099D">
              <w:rPr>
                <w:b/>
              </w:rPr>
              <w:t>Bruce Richman</w:t>
            </w:r>
          </w:p>
          <w:p w:rsidR="00A02AF5" w:rsidRPr="00A908E1" w:rsidRDefault="002830CC" w:rsidP="008F228A">
            <w:pPr>
              <w:rPr>
                <w:b/>
              </w:rPr>
            </w:pPr>
            <w:r>
              <w:rPr>
                <w:b/>
              </w:rPr>
              <w:br/>
            </w:r>
            <w:r>
              <w:t>(</w:t>
            </w:r>
            <w:r w:rsidR="00146EF9">
              <w:t>35</w:t>
            </w:r>
            <w:r>
              <w:t xml:space="preserve"> minutes)</w:t>
            </w:r>
          </w:p>
        </w:tc>
        <w:tc>
          <w:tcPr>
            <w:tcW w:w="992" w:type="dxa"/>
          </w:tcPr>
          <w:p w:rsidR="00A02AF5" w:rsidRDefault="00A02AF5" w:rsidP="00A02AF5"/>
        </w:tc>
        <w:tc>
          <w:tcPr>
            <w:tcW w:w="4105" w:type="dxa"/>
          </w:tcPr>
          <w:p w:rsidR="00A908E1" w:rsidRDefault="00A908E1" w:rsidP="007D099D">
            <w:pPr>
              <w:pStyle w:val="ListParagraph"/>
              <w:numPr>
                <w:ilvl w:val="0"/>
                <w:numId w:val="10"/>
              </w:numPr>
              <w:ind w:left="325"/>
            </w:pPr>
            <w:r>
              <w:t>Why U=U is a game changer.</w:t>
            </w:r>
          </w:p>
          <w:p w:rsidR="00A908E1" w:rsidRDefault="003C0740" w:rsidP="007D099D">
            <w:pPr>
              <w:pStyle w:val="ListParagraph"/>
              <w:numPr>
                <w:ilvl w:val="0"/>
                <w:numId w:val="10"/>
              </w:numPr>
              <w:ind w:left="325"/>
            </w:pPr>
            <w:r>
              <w:t>Why there is a U=U campaign.</w:t>
            </w:r>
          </w:p>
          <w:p w:rsidR="00A908E1" w:rsidRPr="005D7D53" w:rsidRDefault="00A908E1" w:rsidP="007D099D">
            <w:pPr>
              <w:pStyle w:val="ListParagraph"/>
              <w:numPr>
                <w:ilvl w:val="0"/>
                <w:numId w:val="10"/>
              </w:numPr>
              <w:ind w:left="325"/>
            </w:pPr>
            <w:r>
              <w:t>The effects of not telling people about U=U</w:t>
            </w:r>
            <w:r w:rsidR="003C0740">
              <w:t>.</w:t>
            </w:r>
          </w:p>
          <w:p w:rsidR="00A908E1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Why a global/movement message is important to end the epidemic.</w:t>
            </w:r>
          </w:p>
          <w:p w:rsidR="00A908E1" w:rsidRPr="001953AA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The importance of the third ‘U’ ‘universal access’</w:t>
            </w:r>
            <w:r>
              <w:rPr>
                <w:i/>
              </w:rPr>
              <w:t xml:space="preserve">– </w:t>
            </w:r>
            <w:r>
              <w:t xml:space="preserve">and how U=U helps strengthens calls for universal access. </w:t>
            </w:r>
          </w:p>
          <w:p w:rsidR="00A908E1" w:rsidRPr="00442F48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 w:rsidRPr="00442F48">
              <w:t>Recognising that it</w:t>
            </w:r>
            <w:r>
              <w:t>’</w:t>
            </w:r>
            <w:r w:rsidRPr="00442F48">
              <w:t>s not possible for everyone to achieve a undetectable viral load</w:t>
            </w:r>
            <w:bookmarkStart w:id="0" w:name="_GoBack"/>
            <w:bookmarkEnd w:id="0"/>
            <w:r w:rsidR="003C0740">
              <w:t>.</w:t>
            </w:r>
          </w:p>
          <w:p w:rsidR="00A908E1" w:rsidRPr="003D15B8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Why U=U is the foundation of being able to end the HIV epidemic.</w:t>
            </w:r>
          </w:p>
          <w:p w:rsidR="00A908E1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How far we have come in changing t</w:t>
            </w:r>
            <w:r w:rsidR="003C0740">
              <w:t>he dialogue.</w:t>
            </w:r>
          </w:p>
          <w:p w:rsidR="00A908E1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How to be clear about language – what to say and not say.</w:t>
            </w:r>
          </w:p>
          <w:p w:rsidR="00A908E1" w:rsidRPr="00661BB7" w:rsidRDefault="00710983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rPr>
                <w:rFonts w:ascii="Open Sans" w:hAnsi="Open Sans" w:cs="Open Sans"/>
                <w:color w:val="212121"/>
                <w:shd w:val="clear" w:color="auto" w:fill="FFFFFF"/>
              </w:rPr>
              <w:t>T</w:t>
            </w:r>
            <w:r w:rsidR="007F051C">
              <w:rPr>
                <w:rFonts w:ascii="Open Sans" w:hAnsi="Open Sans" w:cs="Open Sans"/>
                <w:color w:val="212121"/>
                <w:shd w:val="clear" w:color="auto" w:fill="FFFFFF"/>
              </w:rPr>
              <w:t>he importance of clearly communicating U=U and educating staff.</w:t>
            </w:r>
          </w:p>
          <w:p w:rsidR="00A908E1" w:rsidRPr="00FB3AFB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 xml:space="preserve">What is the role of healthcare professionals in the worldwide movement? </w:t>
            </w:r>
          </w:p>
          <w:p w:rsidR="00A908E1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Global campaign.</w:t>
            </w:r>
          </w:p>
          <w:p w:rsidR="00A908E1" w:rsidRPr="0018409A" w:rsidRDefault="00A908E1" w:rsidP="007D099D">
            <w:pPr>
              <w:pStyle w:val="ListParagraph"/>
              <w:numPr>
                <w:ilvl w:val="0"/>
                <w:numId w:val="9"/>
              </w:numPr>
              <w:ind w:left="325"/>
            </w:pPr>
            <w:r>
              <w:t>Medical coverage.</w:t>
            </w:r>
          </w:p>
          <w:p w:rsidR="00A02AF5" w:rsidRDefault="00A02AF5" w:rsidP="007D099D">
            <w:pPr>
              <w:ind w:left="325"/>
            </w:pPr>
          </w:p>
        </w:tc>
        <w:tc>
          <w:tcPr>
            <w:tcW w:w="3402" w:type="dxa"/>
          </w:tcPr>
          <w:p w:rsidR="00A02AF5" w:rsidRDefault="00A02AF5" w:rsidP="00A02AF5"/>
        </w:tc>
        <w:tc>
          <w:tcPr>
            <w:tcW w:w="3544" w:type="dxa"/>
          </w:tcPr>
          <w:p w:rsidR="00A02AF5" w:rsidRDefault="00A02AF5" w:rsidP="00A02AF5"/>
        </w:tc>
      </w:tr>
      <w:tr w:rsidR="00A02AF5" w:rsidTr="007D099D">
        <w:tc>
          <w:tcPr>
            <w:tcW w:w="846" w:type="dxa"/>
          </w:tcPr>
          <w:p w:rsidR="00A02AF5" w:rsidRDefault="00A02AF5" w:rsidP="00A02AF5"/>
        </w:tc>
        <w:tc>
          <w:tcPr>
            <w:tcW w:w="2132" w:type="dxa"/>
          </w:tcPr>
          <w:p w:rsidR="008F228A" w:rsidRDefault="008F228A" w:rsidP="00A02AF5">
            <w:pPr>
              <w:rPr>
                <w:b/>
              </w:rPr>
            </w:pPr>
          </w:p>
          <w:p w:rsidR="00A02AF5" w:rsidRDefault="00A02AF5" w:rsidP="00A02AF5">
            <w:pPr>
              <w:rPr>
                <w:b/>
              </w:rPr>
            </w:pPr>
            <w:r w:rsidRPr="00DA31E6">
              <w:rPr>
                <w:b/>
              </w:rPr>
              <w:t xml:space="preserve">Total time </w:t>
            </w:r>
          </w:p>
          <w:p w:rsidR="0075113C" w:rsidRDefault="00974FD1" w:rsidP="00A02AF5">
            <w:r>
              <w:t>(</w:t>
            </w:r>
            <w:r w:rsidR="0075113C">
              <w:t>185 minutes</w:t>
            </w:r>
            <w:r>
              <w:t>)</w:t>
            </w:r>
          </w:p>
          <w:p w:rsidR="008F228A" w:rsidRPr="0075113C" w:rsidRDefault="008F228A" w:rsidP="00A02AF5"/>
        </w:tc>
        <w:tc>
          <w:tcPr>
            <w:tcW w:w="992" w:type="dxa"/>
          </w:tcPr>
          <w:p w:rsidR="00A02AF5" w:rsidRDefault="00A02AF5" w:rsidP="00A02AF5"/>
        </w:tc>
        <w:tc>
          <w:tcPr>
            <w:tcW w:w="4105" w:type="dxa"/>
          </w:tcPr>
          <w:p w:rsidR="00A02AF5" w:rsidRDefault="00A02AF5" w:rsidP="00A02AF5"/>
        </w:tc>
        <w:tc>
          <w:tcPr>
            <w:tcW w:w="3402" w:type="dxa"/>
          </w:tcPr>
          <w:p w:rsidR="00A02AF5" w:rsidRDefault="00A02AF5" w:rsidP="00A02AF5"/>
        </w:tc>
        <w:tc>
          <w:tcPr>
            <w:tcW w:w="3544" w:type="dxa"/>
          </w:tcPr>
          <w:p w:rsidR="00A02AF5" w:rsidRDefault="00A02AF5" w:rsidP="00A02AF5"/>
        </w:tc>
      </w:tr>
    </w:tbl>
    <w:p w:rsidR="00D21D41" w:rsidRPr="00D21D41" w:rsidRDefault="00D21D41" w:rsidP="00884E6A"/>
    <w:sectPr w:rsidR="00D21D41" w:rsidRPr="00D21D41" w:rsidSect="00A323F6">
      <w:headerReference w:type="default" r:id="rId8"/>
      <w:pgSz w:w="16838" w:h="11906" w:orient="landscape"/>
      <w:pgMar w:top="27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D1" w:rsidRDefault="00974FD1" w:rsidP="00A323F6">
      <w:pPr>
        <w:spacing w:after="0" w:line="240" w:lineRule="auto"/>
      </w:pPr>
      <w:r>
        <w:separator/>
      </w:r>
    </w:p>
  </w:endnote>
  <w:endnote w:type="continuationSeparator" w:id="0">
    <w:p w:rsidR="00974FD1" w:rsidRDefault="00974FD1" w:rsidP="00A3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SansSerif">
    <w:panose1 w:val="00000700000000000000"/>
    <w:charset w:val="00"/>
    <w:family w:val="auto"/>
    <w:pitch w:val="variable"/>
    <w:sig w:usb0="A000002F" w:usb1="40000048" w:usb2="00000000" w:usb3="00000000" w:csb0="0000011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D1" w:rsidRDefault="00974FD1" w:rsidP="00A323F6">
      <w:pPr>
        <w:spacing w:after="0" w:line="240" w:lineRule="auto"/>
      </w:pPr>
      <w:r>
        <w:separator/>
      </w:r>
    </w:p>
  </w:footnote>
  <w:footnote w:type="continuationSeparator" w:id="0">
    <w:p w:rsidR="00974FD1" w:rsidRDefault="00974FD1" w:rsidP="00A3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1" w:rsidRDefault="00974FD1" w:rsidP="00A323F6">
    <w:pPr>
      <w:pStyle w:val="Header"/>
      <w:jc w:val="right"/>
    </w:pPr>
    <w:r w:rsidRPr="00A323F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3E60A7A" wp14:editId="3B2CD578">
          <wp:simplePos x="0" y="0"/>
          <wp:positionH relativeFrom="column">
            <wp:posOffset>7191375</wp:posOffset>
          </wp:positionH>
          <wp:positionV relativeFrom="paragraph">
            <wp:posOffset>8890</wp:posOffset>
          </wp:positionV>
          <wp:extent cx="863600" cy="86360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3F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00FBED" wp14:editId="42062CB1">
          <wp:simplePos x="0" y="0"/>
          <wp:positionH relativeFrom="column">
            <wp:posOffset>8324215</wp:posOffset>
          </wp:positionH>
          <wp:positionV relativeFrom="paragraph">
            <wp:posOffset>20320</wp:posOffset>
          </wp:positionV>
          <wp:extent cx="851948" cy="851947"/>
          <wp:effectExtent l="0" t="0" r="5715" b="5715"/>
          <wp:wrapNone/>
          <wp:docPr id="62" name="Picture 62" descr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6" descr="Picture 16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948" cy="851947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:rsidR="00974FD1" w:rsidRDefault="0097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4EB"/>
    <w:multiLevelType w:val="hybridMultilevel"/>
    <w:tmpl w:val="9C423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555A"/>
    <w:multiLevelType w:val="hybridMultilevel"/>
    <w:tmpl w:val="45DA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7700"/>
    <w:multiLevelType w:val="hybridMultilevel"/>
    <w:tmpl w:val="7CD0A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12F7"/>
    <w:multiLevelType w:val="hybridMultilevel"/>
    <w:tmpl w:val="8AF8D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978"/>
    <w:multiLevelType w:val="hybridMultilevel"/>
    <w:tmpl w:val="0D4A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111A0"/>
    <w:multiLevelType w:val="hybridMultilevel"/>
    <w:tmpl w:val="D42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C0925"/>
    <w:multiLevelType w:val="hybridMultilevel"/>
    <w:tmpl w:val="5C80FAE6"/>
    <w:lvl w:ilvl="0" w:tplc="0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6A423CEF"/>
    <w:multiLevelType w:val="multilevel"/>
    <w:tmpl w:val="AF2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265BE"/>
    <w:multiLevelType w:val="hybridMultilevel"/>
    <w:tmpl w:val="E01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6D03"/>
    <w:multiLevelType w:val="hybridMultilevel"/>
    <w:tmpl w:val="1598B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B"/>
    <w:rsid w:val="00091066"/>
    <w:rsid w:val="00116B0A"/>
    <w:rsid w:val="00146EF9"/>
    <w:rsid w:val="00212111"/>
    <w:rsid w:val="002830CC"/>
    <w:rsid w:val="003A44D5"/>
    <w:rsid w:val="003C0740"/>
    <w:rsid w:val="00565586"/>
    <w:rsid w:val="00583E55"/>
    <w:rsid w:val="006B15D4"/>
    <w:rsid w:val="006F0208"/>
    <w:rsid w:val="00705DB7"/>
    <w:rsid w:val="00710983"/>
    <w:rsid w:val="007327FD"/>
    <w:rsid w:val="0075113C"/>
    <w:rsid w:val="007B7C82"/>
    <w:rsid w:val="007D099D"/>
    <w:rsid w:val="007D46E7"/>
    <w:rsid w:val="007F051C"/>
    <w:rsid w:val="00884E6A"/>
    <w:rsid w:val="008B2893"/>
    <w:rsid w:val="008B4686"/>
    <w:rsid w:val="008F228A"/>
    <w:rsid w:val="00974FD1"/>
    <w:rsid w:val="009C66DA"/>
    <w:rsid w:val="00A02AF5"/>
    <w:rsid w:val="00A323F6"/>
    <w:rsid w:val="00A574AC"/>
    <w:rsid w:val="00A6755E"/>
    <w:rsid w:val="00A908E1"/>
    <w:rsid w:val="00B903A3"/>
    <w:rsid w:val="00CC02E7"/>
    <w:rsid w:val="00CD33DB"/>
    <w:rsid w:val="00D21D41"/>
    <w:rsid w:val="00D978A9"/>
    <w:rsid w:val="00DA31E6"/>
    <w:rsid w:val="00DE2ABF"/>
    <w:rsid w:val="00EC1C6A"/>
    <w:rsid w:val="00F338F0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75D9947A-CF85-4A8B-B53A-62B94A19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55"/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55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B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B3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B3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5D4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5E"/>
    <w:rPr>
      <w:rFonts w:ascii="Raleway" w:eastAsiaTheme="majorEastAsia" w:hAnsi="Raleway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B3A"/>
    <w:rPr>
      <w:rFonts w:ascii="Raleway" w:eastAsiaTheme="majorEastAsia" w:hAnsi="Raleway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B3A"/>
    <w:rPr>
      <w:rFonts w:ascii="Raleway" w:eastAsiaTheme="majorEastAsia" w:hAnsi="Raleway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4B3A"/>
    <w:rPr>
      <w:rFonts w:ascii="Raleway" w:eastAsiaTheme="majorEastAsia" w:hAnsi="Raleway" w:cstheme="majorBidi"/>
      <w:i/>
      <w:iCs/>
      <w:color w:val="000000" w:themeColor="text1"/>
    </w:rPr>
  </w:style>
  <w:style w:type="paragraph" w:styleId="NoSpacing">
    <w:name w:val="No Spacing"/>
    <w:uiPriority w:val="1"/>
    <w:qFormat/>
    <w:rsid w:val="00583E55"/>
    <w:pPr>
      <w:spacing w:after="0" w:line="240" w:lineRule="auto"/>
    </w:pPr>
    <w:rPr>
      <w:rFonts w:ascii="Raleway" w:hAnsi="Raleway"/>
    </w:rPr>
  </w:style>
  <w:style w:type="character" w:customStyle="1" w:styleId="Heading5Char">
    <w:name w:val="Heading 5 Char"/>
    <w:basedOn w:val="DefaultParagraphFont"/>
    <w:link w:val="Heading5"/>
    <w:uiPriority w:val="9"/>
    <w:rsid w:val="006B15D4"/>
    <w:rPr>
      <w:rFonts w:ascii="Raleway" w:eastAsiaTheme="majorEastAsia" w:hAnsi="Raleway" w:cstheme="majorBidi"/>
      <w:color w:val="000000" w:themeColor="text1"/>
    </w:rPr>
  </w:style>
  <w:style w:type="table" w:styleId="TableGrid">
    <w:name w:val="Table Grid"/>
    <w:basedOn w:val="TableNormal"/>
    <w:uiPriority w:val="39"/>
    <w:rsid w:val="0070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B0A"/>
    <w:pPr>
      <w:spacing w:after="0" w:line="240" w:lineRule="auto"/>
    </w:pPr>
    <w:rPr>
      <w:rFonts w:ascii="RotisSansSerif" w:eastAsia="Times New Roman" w:hAnsi="RotisSansSerif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B0A"/>
    <w:rPr>
      <w:rFonts w:ascii="RotisSansSerif" w:eastAsia="Times New Roman" w:hAnsi="RotisSans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F6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A3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F6"/>
    <w:rPr>
      <w:rFonts w:ascii="Raleway" w:hAnsi="Ralew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FE38-3A21-4B95-A019-FDF60DFD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Halfin</dc:creator>
  <cp:keywords/>
  <dc:description/>
  <cp:lastModifiedBy>George Halfin</cp:lastModifiedBy>
  <cp:revision>3</cp:revision>
  <dcterms:created xsi:type="dcterms:W3CDTF">2021-10-25T16:16:00Z</dcterms:created>
  <dcterms:modified xsi:type="dcterms:W3CDTF">2021-10-25T16:18:00Z</dcterms:modified>
</cp:coreProperties>
</file>